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BB" w:rsidRDefault="00A43F16" w:rsidP="006947BB">
      <w:pPr>
        <w:shd w:val="clear" w:color="auto" w:fill="FFFFFF"/>
        <w:spacing w:line="312" w:lineRule="exact"/>
        <w:rPr>
          <w:color w:val="000000"/>
          <w:spacing w:val="2"/>
          <w:sz w:val="24"/>
          <w:szCs w:val="24"/>
        </w:rPr>
      </w:pPr>
      <w:r w:rsidRPr="00095374">
        <w:rPr>
          <w:rFonts w:ascii="Times New Roman" w:hAnsi="Times New Roman" w:cs="Times New Roman"/>
        </w:rPr>
        <w:t xml:space="preserve">                                     </w:t>
      </w:r>
      <w:r w:rsidR="00095374" w:rsidRPr="00095374">
        <w:rPr>
          <w:rFonts w:ascii="Times New Roman" w:hAnsi="Times New Roman" w:cs="Times New Roman"/>
        </w:rPr>
        <w:t xml:space="preserve"> </w:t>
      </w:r>
      <w:r w:rsidR="006947BB">
        <w:rPr>
          <w:rFonts w:ascii="Times New Roman" w:hAnsi="Times New Roman" w:cs="Times New Roman"/>
        </w:rPr>
        <w:t xml:space="preserve">                                                        </w:t>
      </w:r>
      <w:r w:rsidR="00095374" w:rsidRPr="00095374">
        <w:rPr>
          <w:rFonts w:ascii="Times New Roman" w:hAnsi="Times New Roman" w:cs="Times New Roman"/>
        </w:rPr>
        <w:t xml:space="preserve"> </w:t>
      </w:r>
      <w:r w:rsidR="006947BB" w:rsidRPr="00623E00">
        <w:rPr>
          <w:color w:val="000000"/>
          <w:spacing w:val="2"/>
          <w:sz w:val="24"/>
          <w:szCs w:val="24"/>
        </w:rPr>
        <w:t xml:space="preserve">Приложение № </w:t>
      </w:r>
      <w:r w:rsidR="006947BB">
        <w:rPr>
          <w:color w:val="000000"/>
          <w:spacing w:val="2"/>
          <w:sz w:val="24"/>
          <w:szCs w:val="24"/>
        </w:rPr>
        <w:t>9</w:t>
      </w:r>
    </w:p>
    <w:p w:rsidR="006947BB" w:rsidRPr="00623E00" w:rsidRDefault="006947BB" w:rsidP="006947BB">
      <w:pPr>
        <w:shd w:val="clear" w:color="auto" w:fill="FFFFFF"/>
        <w:spacing w:line="312" w:lineRule="exact"/>
        <w:rPr>
          <w:color w:val="000000"/>
          <w:spacing w:val="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       </w:t>
      </w:r>
      <w:r w:rsidRPr="00623E00">
        <w:rPr>
          <w:color w:val="000000"/>
          <w:spacing w:val="2"/>
          <w:sz w:val="24"/>
          <w:szCs w:val="24"/>
        </w:rPr>
        <w:t xml:space="preserve">к решению районного </w:t>
      </w:r>
      <w:r w:rsidRPr="00623E00">
        <w:rPr>
          <w:color w:val="000000"/>
          <w:spacing w:val="3"/>
          <w:sz w:val="24"/>
          <w:szCs w:val="24"/>
        </w:rPr>
        <w:t xml:space="preserve">Собрания </w:t>
      </w:r>
    </w:p>
    <w:p w:rsidR="006947BB" w:rsidRDefault="006947BB" w:rsidP="006947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623E00">
        <w:rPr>
          <w:sz w:val="24"/>
          <w:szCs w:val="24"/>
        </w:rPr>
        <w:t xml:space="preserve">от  </w:t>
      </w:r>
      <w:r>
        <w:rPr>
          <w:sz w:val="24"/>
          <w:szCs w:val="24"/>
        </w:rPr>
        <w:t>19</w:t>
      </w:r>
      <w:r w:rsidRPr="00A12926">
        <w:rPr>
          <w:color w:val="000000"/>
          <w:spacing w:val="-3"/>
          <w:sz w:val="24"/>
          <w:szCs w:val="24"/>
        </w:rPr>
        <w:t>.12.</w:t>
      </w:r>
      <w:r w:rsidRPr="00623E00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623E00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51-280</w:t>
      </w:r>
    </w:p>
    <w:p w:rsidR="00885B9D" w:rsidRDefault="006947BB" w:rsidP="00583789">
      <w:pPr>
        <w:jc w:val="center"/>
        <w:rPr>
          <w:b/>
          <w:bCs/>
        </w:rPr>
      </w:pPr>
      <w:r w:rsidRPr="005E2D82">
        <w:rPr>
          <w:b/>
          <w:bCs/>
          <w:sz w:val="24"/>
          <w:szCs w:val="24"/>
        </w:rPr>
        <w:t>Программа муниципальных внутренних заимствований  бюджета Ершовского муниципального района на 2017 год</w:t>
      </w:r>
      <w:r>
        <w:rPr>
          <w:b/>
          <w:bCs/>
        </w:rPr>
        <w:t xml:space="preserve">  </w:t>
      </w:r>
    </w:p>
    <w:p w:rsidR="00583789" w:rsidRPr="00885B9D" w:rsidRDefault="00885B9D" w:rsidP="00885B9D">
      <w:pPr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</w:t>
      </w:r>
      <w:r w:rsidRPr="00A85449">
        <w:rPr>
          <w:color w:val="000000"/>
          <w:spacing w:val="-5"/>
          <w:sz w:val="24"/>
          <w:szCs w:val="24"/>
        </w:rPr>
        <w:t>(</w:t>
      </w:r>
      <w:r w:rsidRPr="00137915">
        <w:rPr>
          <w:sz w:val="24"/>
          <w:szCs w:val="24"/>
        </w:rPr>
        <w:t xml:space="preserve">в редакции </w:t>
      </w:r>
      <w:r>
        <w:rPr>
          <w:color w:val="000000"/>
          <w:spacing w:val="-5"/>
          <w:sz w:val="24"/>
          <w:szCs w:val="24"/>
        </w:rPr>
        <w:t xml:space="preserve"> от 30 августа 2017 года №58-321</w:t>
      </w:r>
      <w:r w:rsidR="00FC220D">
        <w:rPr>
          <w:color w:val="000000"/>
          <w:spacing w:val="-5"/>
          <w:sz w:val="24"/>
          <w:szCs w:val="24"/>
        </w:rPr>
        <w:t>, от 25 сентября 2017 года №59-345</w:t>
      </w:r>
      <w:r w:rsidR="003F45B7">
        <w:rPr>
          <w:color w:val="000000"/>
          <w:spacing w:val="-5"/>
          <w:sz w:val="24"/>
          <w:szCs w:val="24"/>
        </w:rPr>
        <w:t>, от 02.11.2017 года №60-346.</w:t>
      </w:r>
      <w:r>
        <w:rPr>
          <w:color w:val="000000"/>
          <w:spacing w:val="-5"/>
          <w:sz w:val="24"/>
          <w:szCs w:val="24"/>
        </w:rPr>
        <w:t>)</w:t>
      </w:r>
      <w:r w:rsidR="006947BB">
        <w:rPr>
          <w:b/>
          <w:bCs/>
        </w:rPr>
        <w:t xml:space="preserve">                                                            </w:t>
      </w:r>
    </w:p>
    <w:p w:rsidR="006947BB" w:rsidRPr="00E9505E" w:rsidRDefault="00583789" w:rsidP="00583789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</w:t>
      </w:r>
      <w:r w:rsidR="006947BB">
        <w:rPr>
          <w:b/>
          <w:bCs/>
        </w:rPr>
        <w:t xml:space="preserve">    </w:t>
      </w:r>
      <w:r w:rsidR="006947BB" w:rsidRPr="00E9505E">
        <w:rPr>
          <w:bCs/>
        </w:rPr>
        <w:t>тыс</w:t>
      </w:r>
      <w:proofErr w:type="gramStart"/>
      <w:r w:rsidR="006947BB" w:rsidRPr="00E9505E">
        <w:rPr>
          <w:bCs/>
        </w:rPr>
        <w:t>.р</w:t>
      </w:r>
      <w:proofErr w:type="gramEnd"/>
      <w:r w:rsidR="006947BB" w:rsidRPr="00E9505E">
        <w:rPr>
          <w:bCs/>
        </w:rPr>
        <w:t>уб</w:t>
      </w:r>
      <w:r w:rsidR="006947BB">
        <w:rPr>
          <w:bCs/>
        </w:rPr>
        <w:t>.</w:t>
      </w:r>
      <w:r w:rsidR="006947BB" w:rsidRPr="00E9505E">
        <w:rPr>
          <w:bCs/>
        </w:rPr>
        <w:t xml:space="preserve">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4793"/>
        <w:gridCol w:w="1616"/>
        <w:gridCol w:w="2494"/>
      </w:tblGrid>
      <w:tr w:rsidR="006947BB" w:rsidRPr="00E07DD5" w:rsidTr="007F680E">
        <w:tc>
          <w:tcPr>
            <w:tcW w:w="925" w:type="dxa"/>
            <w:vMerge w:val="restart"/>
          </w:tcPr>
          <w:p w:rsidR="006947BB" w:rsidRPr="00E07DD5" w:rsidRDefault="006947BB" w:rsidP="009D4F8D">
            <w:pPr>
              <w:jc w:val="center"/>
            </w:pPr>
            <w:r w:rsidRPr="00E07DD5">
              <w:tab/>
            </w:r>
            <w:r w:rsidRPr="00E07DD5">
              <w:tab/>
              <w:t xml:space="preserve">                  </w:t>
            </w:r>
            <w:r w:rsidRPr="00E07DD5">
              <w:tab/>
              <w:t xml:space="preserve">             </w:t>
            </w:r>
          </w:p>
        </w:tc>
        <w:tc>
          <w:tcPr>
            <w:tcW w:w="4793" w:type="dxa"/>
            <w:vMerge w:val="restart"/>
          </w:tcPr>
          <w:p w:rsidR="006947BB" w:rsidRPr="00E07DD5" w:rsidRDefault="006947BB" w:rsidP="009D4F8D">
            <w:pPr>
              <w:jc w:val="center"/>
            </w:pPr>
            <w:r w:rsidRPr="00E07DD5">
              <w:t>Виды заимствований</w:t>
            </w:r>
          </w:p>
        </w:tc>
        <w:tc>
          <w:tcPr>
            <w:tcW w:w="4110" w:type="dxa"/>
            <w:gridSpan w:val="2"/>
          </w:tcPr>
          <w:p w:rsidR="006947BB" w:rsidRPr="00E07DD5" w:rsidRDefault="006947BB" w:rsidP="009D4F8D">
            <w:pPr>
              <w:jc w:val="center"/>
            </w:pPr>
            <w:r w:rsidRPr="00E07DD5">
              <w:t>Сумма</w:t>
            </w:r>
          </w:p>
        </w:tc>
      </w:tr>
      <w:tr w:rsidR="006947BB" w:rsidRPr="00E07DD5" w:rsidTr="007F680E">
        <w:trPr>
          <w:trHeight w:val="894"/>
        </w:trPr>
        <w:tc>
          <w:tcPr>
            <w:tcW w:w="925" w:type="dxa"/>
            <w:vMerge/>
          </w:tcPr>
          <w:p w:rsidR="006947BB" w:rsidRPr="00E07DD5" w:rsidRDefault="006947BB" w:rsidP="009D4F8D">
            <w:pPr>
              <w:jc w:val="center"/>
            </w:pPr>
          </w:p>
        </w:tc>
        <w:tc>
          <w:tcPr>
            <w:tcW w:w="4793" w:type="dxa"/>
            <w:vMerge/>
          </w:tcPr>
          <w:p w:rsidR="006947BB" w:rsidRPr="00E07DD5" w:rsidRDefault="006947BB" w:rsidP="009D4F8D">
            <w:pPr>
              <w:jc w:val="center"/>
            </w:pPr>
          </w:p>
        </w:tc>
        <w:tc>
          <w:tcPr>
            <w:tcW w:w="1616" w:type="dxa"/>
          </w:tcPr>
          <w:p w:rsidR="006947BB" w:rsidRPr="00E07DD5" w:rsidRDefault="006947BB" w:rsidP="009D4F8D">
            <w:pPr>
              <w:jc w:val="center"/>
            </w:pPr>
            <w:r w:rsidRPr="00E07DD5">
              <w:t>привлечение</w:t>
            </w:r>
          </w:p>
        </w:tc>
        <w:tc>
          <w:tcPr>
            <w:tcW w:w="2494" w:type="dxa"/>
          </w:tcPr>
          <w:p w:rsidR="006947BB" w:rsidRPr="00E07DD5" w:rsidRDefault="006947BB" w:rsidP="009D4F8D">
            <w:pPr>
              <w:jc w:val="both"/>
            </w:pPr>
            <w:r w:rsidRPr="00E07DD5">
              <w:t>Погашение основной суммы долга</w:t>
            </w:r>
          </w:p>
        </w:tc>
      </w:tr>
      <w:tr w:rsidR="007F680E" w:rsidRPr="00E07DD5" w:rsidTr="007F680E">
        <w:trPr>
          <w:trHeight w:val="858"/>
        </w:trPr>
        <w:tc>
          <w:tcPr>
            <w:tcW w:w="925" w:type="dxa"/>
          </w:tcPr>
          <w:p w:rsidR="007F680E" w:rsidRPr="00E07DD5" w:rsidRDefault="007F680E" w:rsidP="009D4F8D">
            <w:pPr>
              <w:jc w:val="center"/>
            </w:pPr>
            <w:r w:rsidRPr="00E07DD5">
              <w:t>1</w:t>
            </w:r>
          </w:p>
        </w:tc>
        <w:tc>
          <w:tcPr>
            <w:tcW w:w="4793" w:type="dxa"/>
          </w:tcPr>
          <w:p w:rsidR="007F680E" w:rsidRPr="00E07DD5" w:rsidRDefault="007F680E" w:rsidP="009D4F8D">
            <w:pPr>
              <w:jc w:val="both"/>
            </w:pPr>
            <w:r w:rsidRPr="00E07DD5">
              <w:t xml:space="preserve">Кредиты, полученные от </w:t>
            </w:r>
            <w:r w:rsidRPr="00E07DD5">
              <w:rPr>
                <w:color w:val="000000"/>
                <w:spacing w:val="-4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616" w:type="dxa"/>
          </w:tcPr>
          <w:p w:rsidR="007F680E" w:rsidRPr="00E07DD5" w:rsidRDefault="007F680E" w:rsidP="009D4F8D">
            <w:pPr>
              <w:jc w:val="center"/>
            </w:pPr>
            <w:r>
              <w:t>6247,3</w:t>
            </w:r>
          </w:p>
        </w:tc>
        <w:tc>
          <w:tcPr>
            <w:tcW w:w="2494" w:type="dxa"/>
          </w:tcPr>
          <w:p w:rsidR="007F680E" w:rsidRPr="00E07DD5" w:rsidRDefault="007F680E" w:rsidP="00DB6B3E">
            <w:pPr>
              <w:jc w:val="both"/>
            </w:pPr>
            <w:r w:rsidRPr="00E07DD5">
              <w:t>-</w:t>
            </w:r>
            <w:r>
              <w:t>221</w:t>
            </w:r>
            <w:r w:rsidRPr="005B60EC">
              <w:rPr>
                <w:color w:val="000000"/>
                <w:spacing w:val="-7"/>
              </w:rPr>
              <w:t>,</w:t>
            </w:r>
            <w:r>
              <w:rPr>
                <w:color w:val="000000"/>
                <w:spacing w:val="-7"/>
              </w:rPr>
              <w:t>2</w:t>
            </w:r>
          </w:p>
        </w:tc>
      </w:tr>
      <w:tr w:rsidR="007F680E" w:rsidRPr="00E07DD5" w:rsidTr="007F680E">
        <w:tc>
          <w:tcPr>
            <w:tcW w:w="925" w:type="dxa"/>
          </w:tcPr>
          <w:p w:rsidR="007F680E" w:rsidRPr="00E07DD5" w:rsidRDefault="007F680E" w:rsidP="009D4F8D">
            <w:pPr>
              <w:jc w:val="center"/>
            </w:pPr>
          </w:p>
        </w:tc>
        <w:tc>
          <w:tcPr>
            <w:tcW w:w="4793" w:type="dxa"/>
          </w:tcPr>
          <w:p w:rsidR="007F680E" w:rsidRPr="00E07DD5" w:rsidRDefault="007F680E" w:rsidP="009D4F8D">
            <w:pPr>
              <w:jc w:val="both"/>
            </w:pPr>
            <w:r w:rsidRPr="00E07DD5">
              <w:t xml:space="preserve">Всего </w:t>
            </w:r>
          </w:p>
        </w:tc>
        <w:tc>
          <w:tcPr>
            <w:tcW w:w="1616" w:type="dxa"/>
          </w:tcPr>
          <w:p w:rsidR="007F680E" w:rsidRPr="00E07DD5" w:rsidRDefault="007F680E" w:rsidP="009D4F8D">
            <w:pPr>
              <w:jc w:val="center"/>
            </w:pPr>
            <w:r>
              <w:t>6247,3</w:t>
            </w:r>
          </w:p>
        </w:tc>
        <w:tc>
          <w:tcPr>
            <w:tcW w:w="2494" w:type="dxa"/>
          </w:tcPr>
          <w:p w:rsidR="007F680E" w:rsidRPr="00E07DD5" w:rsidRDefault="007F680E" w:rsidP="00DB6B3E">
            <w:pPr>
              <w:jc w:val="both"/>
            </w:pPr>
            <w:r w:rsidRPr="00E07DD5">
              <w:t>-</w:t>
            </w:r>
            <w:r>
              <w:t>221</w:t>
            </w:r>
            <w:r w:rsidRPr="005B60EC">
              <w:rPr>
                <w:color w:val="000000"/>
                <w:spacing w:val="-7"/>
              </w:rPr>
              <w:t>,</w:t>
            </w:r>
            <w:r>
              <w:rPr>
                <w:color w:val="000000"/>
                <w:spacing w:val="-7"/>
              </w:rPr>
              <w:t>2</w:t>
            </w:r>
          </w:p>
        </w:tc>
      </w:tr>
    </w:tbl>
    <w:p w:rsidR="00A43F16" w:rsidRPr="00E07DD5" w:rsidRDefault="00A43F16" w:rsidP="006947B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43F16" w:rsidRPr="00E07DD5" w:rsidSect="001E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7C8"/>
    <w:rsid w:val="000838DF"/>
    <w:rsid w:val="00095374"/>
    <w:rsid w:val="00171BE1"/>
    <w:rsid w:val="001E0F57"/>
    <w:rsid w:val="001E36A3"/>
    <w:rsid w:val="001F27C8"/>
    <w:rsid w:val="00297703"/>
    <w:rsid w:val="00384CBA"/>
    <w:rsid w:val="003C45E8"/>
    <w:rsid w:val="003F45B7"/>
    <w:rsid w:val="003F5C26"/>
    <w:rsid w:val="00583789"/>
    <w:rsid w:val="005C31BC"/>
    <w:rsid w:val="006947BB"/>
    <w:rsid w:val="006950BF"/>
    <w:rsid w:val="006C3D24"/>
    <w:rsid w:val="006F23BA"/>
    <w:rsid w:val="0073435E"/>
    <w:rsid w:val="007506F2"/>
    <w:rsid w:val="007F2444"/>
    <w:rsid w:val="007F55CE"/>
    <w:rsid w:val="007F680E"/>
    <w:rsid w:val="00830081"/>
    <w:rsid w:val="00855672"/>
    <w:rsid w:val="00885B9D"/>
    <w:rsid w:val="008974FC"/>
    <w:rsid w:val="00956473"/>
    <w:rsid w:val="009B4A63"/>
    <w:rsid w:val="009C6814"/>
    <w:rsid w:val="00A238C0"/>
    <w:rsid w:val="00A43F16"/>
    <w:rsid w:val="00A95C89"/>
    <w:rsid w:val="00B13F67"/>
    <w:rsid w:val="00BA0D0E"/>
    <w:rsid w:val="00BF0461"/>
    <w:rsid w:val="00C45A10"/>
    <w:rsid w:val="00C604C4"/>
    <w:rsid w:val="00C64565"/>
    <w:rsid w:val="00C967C8"/>
    <w:rsid w:val="00CF7F2D"/>
    <w:rsid w:val="00D706CE"/>
    <w:rsid w:val="00D72633"/>
    <w:rsid w:val="00DA6069"/>
    <w:rsid w:val="00E07DD5"/>
    <w:rsid w:val="00E36108"/>
    <w:rsid w:val="00EE405A"/>
    <w:rsid w:val="00F01456"/>
    <w:rsid w:val="00F36357"/>
    <w:rsid w:val="00F76D40"/>
    <w:rsid w:val="00FB5275"/>
    <w:rsid w:val="00FC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A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ЕМР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Gonchenko</dc:creator>
  <cp:keywords/>
  <dc:description/>
  <cp:lastModifiedBy>Gonchenko</cp:lastModifiedBy>
  <cp:revision>28</cp:revision>
  <cp:lastPrinted>2012-11-12T05:11:00Z</cp:lastPrinted>
  <dcterms:created xsi:type="dcterms:W3CDTF">2012-11-12T05:05:00Z</dcterms:created>
  <dcterms:modified xsi:type="dcterms:W3CDTF">2017-11-09T07:05:00Z</dcterms:modified>
</cp:coreProperties>
</file>